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CD1C" w14:textId="14F39800" w:rsidR="00207FBA" w:rsidRPr="00BE0C56" w:rsidRDefault="009F6E67" w:rsidP="009F36C9">
      <w:pPr>
        <w:pStyle w:val="Heading2"/>
        <w:rPr>
          <w:rStyle w:val="Heading3Char"/>
          <w:rFonts w:ascii="Source Sans Pro Light" w:eastAsiaTheme="minorHAnsi" w:hAnsi="Source Sans Pro Light" w:cstheme="majorHAnsi"/>
          <w:b/>
          <w:color w:val="000000"/>
          <w:sz w:val="18"/>
        </w:rPr>
      </w:pPr>
      <w:r>
        <w:t>Dear Parents/Caregivers,</w:t>
      </w:r>
    </w:p>
    <w:p w14:paraId="69FD9324" w14:textId="77777777" w:rsidR="009F6E67" w:rsidRDefault="009F6E67" w:rsidP="009F6E67"/>
    <w:p w14:paraId="6A5895AB" w14:textId="6FB6199D" w:rsidR="009F6E67" w:rsidRPr="009F6E67" w:rsidRDefault="009F6E67" w:rsidP="009F6E67">
      <w:r w:rsidRPr="009F6E67">
        <w:t>As leaders of the WOW Team, the Year</w:t>
      </w:r>
      <w:r>
        <w:t xml:space="preserve"> </w:t>
      </w:r>
      <w:r w:rsidRPr="009F6E67">
        <w:rPr>
          <w:highlight w:val="red"/>
        </w:rPr>
        <w:t>----</w:t>
      </w:r>
      <w:r>
        <w:t xml:space="preserve"> </w:t>
      </w:r>
      <w:r w:rsidRPr="009F6E67">
        <w:t xml:space="preserve">class are working towards improving the school’s recycling, and reducing waste going to landfill with educational presentations to the </w:t>
      </w:r>
      <w:r w:rsidRPr="009F6E67">
        <w:rPr>
          <w:highlight w:val="red"/>
        </w:rPr>
        <w:t>R-5</w:t>
      </w:r>
      <w:r w:rsidRPr="009F6E67">
        <w:t xml:space="preserve"> classes.                                                                                         </w:t>
      </w:r>
    </w:p>
    <w:p w14:paraId="6372C0F2" w14:textId="38018D54" w:rsidR="009F6E67" w:rsidRDefault="009F6E67" w:rsidP="009F6E67">
      <w:r w:rsidRPr="009F6E67">
        <w:rPr>
          <w:highlight w:val="red"/>
        </w:rPr>
        <w:t>-----</w:t>
      </w:r>
      <w:r>
        <w:t xml:space="preserve"> </w:t>
      </w:r>
      <w:r w:rsidRPr="009F6E67">
        <w:t xml:space="preserve">class is already running composting for the </w:t>
      </w:r>
      <w:r w:rsidRPr="009F6E67">
        <w:rPr>
          <w:highlight w:val="red"/>
        </w:rPr>
        <w:t>R-5</w:t>
      </w:r>
      <w:r w:rsidRPr="009F6E67">
        <w:t xml:space="preserve"> classes, and classrooms also now have an official recycling crate. The main reasons for this focus are that:</w:t>
      </w:r>
    </w:p>
    <w:p w14:paraId="60DBEC78" w14:textId="77777777" w:rsidR="009F6E67" w:rsidRPr="009F6E67" w:rsidRDefault="009F6E67" w:rsidP="009F6E67"/>
    <w:p w14:paraId="4460FF79" w14:textId="2E979B92" w:rsidR="009F6E67" w:rsidRPr="009F6E67" w:rsidRDefault="009F6E67" w:rsidP="009F6E67">
      <w:pPr>
        <w:pStyle w:val="Bullet"/>
      </w:pPr>
      <w:r w:rsidRPr="009F6E67">
        <w:t>Recycling and waste reduction conserves natural resources and energy, and ensures the sustainability of our planet</w:t>
      </w:r>
      <w:r>
        <w:t>.</w:t>
      </w:r>
    </w:p>
    <w:p w14:paraId="58358C96" w14:textId="4D42E06F" w:rsidR="009F6E67" w:rsidRPr="009F6E67" w:rsidRDefault="009F6E67" w:rsidP="009F6E67">
      <w:pPr>
        <w:pStyle w:val="Bullet"/>
      </w:pPr>
      <w:r w:rsidRPr="009F6E67">
        <w:t>Developing recycling and waste reduction skills in students is important learning</w:t>
      </w:r>
      <w:r>
        <w:t>.</w:t>
      </w:r>
    </w:p>
    <w:p w14:paraId="195F4936" w14:textId="2F418870" w:rsidR="009F6E67" w:rsidRDefault="009F6E67" w:rsidP="009F6E67">
      <w:pPr>
        <w:pStyle w:val="Bullet"/>
      </w:pPr>
      <w:r w:rsidRPr="009F6E67">
        <w:t xml:space="preserve">Waste going to landfill is far more costly to the school than recycling, so </w:t>
      </w:r>
      <w:proofErr w:type="spellStart"/>
      <w:r w:rsidRPr="009F6E67">
        <w:t>minimising</w:t>
      </w:r>
      <w:proofErr w:type="spellEnd"/>
      <w:r w:rsidRPr="009F6E67">
        <w:t xml:space="preserve"> waste means there will be more money for learning resources and teaching support</w:t>
      </w:r>
      <w:r>
        <w:t>.</w:t>
      </w:r>
    </w:p>
    <w:p w14:paraId="19A8D0DA" w14:textId="77777777" w:rsidR="009F6E67" w:rsidRPr="009F6E67" w:rsidRDefault="009F6E67" w:rsidP="009F6E67">
      <w:pPr>
        <w:pStyle w:val="Bullet"/>
        <w:numPr>
          <w:ilvl w:val="0"/>
          <w:numId w:val="0"/>
        </w:numPr>
      </w:pPr>
    </w:p>
    <w:p w14:paraId="1E621134" w14:textId="77777777" w:rsidR="009F6E67" w:rsidRDefault="009F6E67" w:rsidP="009F6E67">
      <w:pPr>
        <w:pStyle w:val="Bullet"/>
        <w:numPr>
          <w:ilvl w:val="0"/>
          <w:numId w:val="0"/>
        </w:numPr>
      </w:pPr>
      <w:r w:rsidRPr="009F6E67">
        <w:rPr>
          <w:rFonts w:ascii="Source Sans Pro" w:eastAsiaTheme="majorEastAsia" w:hAnsi="Source Sans Pro" w:cstheme="majorBidi"/>
          <w:b/>
          <w:color w:val="92D050"/>
          <w:sz w:val="26"/>
          <w:szCs w:val="24"/>
        </w:rPr>
        <w:t>Less to Landfill Challenge!</w:t>
      </w:r>
      <w:r w:rsidRPr="009F6E67">
        <w:t xml:space="preserve"> </w:t>
      </w:r>
    </w:p>
    <w:p w14:paraId="7788539D" w14:textId="333AAFDD" w:rsidR="009F6E67" w:rsidRDefault="009F6E67" w:rsidP="009F6E67">
      <w:pPr>
        <w:pStyle w:val="Bullet"/>
        <w:numPr>
          <w:ilvl w:val="0"/>
          <w:numId w:val="0"/>
        </w:numPr>
      </w:pPr>
      <w:r w:rsidRPr="009F6E67">
        <w:t xml:space="preserve">The classes have been invited to try to fit the entire class’s daily landfill waste into a tiny, </w:t>
      </w:r>
      <w:r w:rsidRPr="009F6E67">
        <w:rPr>
          <w:b/>
        </w:rPr>
        <w:t>15cm tall bin</w:t>
      </w:r>
      <w:r w:rsidRPr="009F6E67">
        <w:t xml:space="preserve">! This emphasizes that every piece of packaging that we can save from landfill makes a difference. As part of the Challenge, all </w:t>
      </w:r>
      <w:r w:rsidRPr="009F6E67">
        <w:rPr>
          <w:highlight w:val="red"/>
        </w:rPr>
        <w:t>R-5</w:t>
      </w:r>
      <w:r w:rsidRPr="009F6E67">
        <w:t xml:space="preserve"> classes are holding a ‘Nude Food’ day to focus on minimizing food and packaging waste, which is the main component of school waste that has to go to landfill. This is where you can help!</w:t>
      </w:r>
    </w:p>
    <w:p w14:paraId="6D797F0F" w14:textId="77777777" w:rsidR="009F6E67" w:rsidRDefault="009F6E67" w:rsidP="009F6E67">
      <w:pPr>
        <w:pStyle w:val="Bullet"/>
        <w:numPr>
          <w:ilvl w:val="0"/>
          <w:numId w:val="0"/>
        </w:numPr>
      </w:pPr>
    </w:p>
    <w:p w14:paraId="690C511E" w14:textId="23C97DE6" w:rsidR="009F6E67" w:rsidRDefault="009F6E67" w:rsidP="009F6E67">
      <w:pPr>
        <w:pStyle w:val="Heading2"/>
        <w:jc w:val="center"/>
      </w:pPr>
      <w:r>
        <w:t xml:space="preserve">On </w:t>
      </w:r>
      <w:r w:rsidRPr="00EC2674">
        <w:rPr>
          <w:u w:val="single"/>
        </w:rPr>
        <w:t>NUDE FOOD DAY</w:t>
      </w:r>
      <w:r>
        <w:t xml:space="preserve"> – (</w:t>
      </w:r>
      <w:r w:rsidRPr="00EC2674">
        <w:rPr>
          <w:highlight w:val="red"/>
        </w:rPr>
        <w:t>Insert date</w:t>
      </w:r>
      <w:r>
        <w:t>)</w:t>
      </w:r>
    </w:p>
    <w:p w14:paraId="0807D34B" w14:textId="77777777" w:rsidR="009F6E67" w:rsidRDefault="009F6E67" w:rsidP="009F6E67">
      <w:pPr>
        <w:pStyle w:val="Bullet"/>
        <w:numPr>
          <w:ilvl w:val="0"/>
          <w:numId w:val="0"/>
        </w:numPr>
      </w:pPr>
    </w:p>
    <w:tbl>
      <w:tblPr>
        <w:tblStyle w:val="TableGrid"/>
        <w:tblW w:w="1041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04"/>
      </w:tblGrid>
      <w:tr w:rsidR="009F6E67" w14:paraId="726B28FA" w14:textId="77777777" w:rsidTr="0034438C">
        <w:tc>
          <w:tcPr>
            <w:tcW w:w="5211" w:type="dxa"/>
          </w:tcPr>
          <w:p w14:paraId="14100146" w14:textId="77777777" w:rsidR="009F6E67" w:rsidRPr="009F6E67" w:rsidRDefault="009F6E67" w:rsidP="009F6E67">
            <w:pPr>
              <w:pStyle w:val="Bullet"/>
              <w:numPr>
                <w:ilvl w:val="0"/>
                <w:numId w:val="0"/>
              </w:numPr>
            </w:pPr>
            <w:r w:rsidRPr="009F6E67">
              <w:rPr>
                <w:rFonts w:ascii="Source Sans Pro" w:eastAsiaTheme="majorEastAsia" w:hAnsi="Source Sans Pro" w:cstheme="majorBidi"/>
                <w:b/>
                <w:color w:val="92D050"/>
                <w:sz w:val="26"/>
                <w:szCs w:val="24"/>
                <w:u w:val="single"/>
              </w:rPr>
              <w:t>Try to pack:</w:t>
            </w:r>
            <w:r>
              <w:rPr>
                <w:rFonts w:ascii="Source Sans Pro" w:eastAsiaTheme="majorEastAsia" w:hAnsi="Source Sans Pro" w:cstheme="majorBidi"/>
                <w:color w:val="92D050"/>
                <w:sz w:val="26"/>
                <w:szCs w:val="24"/>
              </w:rPr>
              <w:t xml:space="preserve">  </w:t>
            </w:r>
            <w:r w:rsidRPr="0034438C">
              <w:rPr>
                <w:rFonts w:ascii="Source Sans Pro" w:eastAsiaTheme="majorEastAsia" w:hAnsi="Source Sans Pro" w:cstheme="majorBidi"/>
                <w:color w:val="auto"/>
                <w:sz w:val="26"/>
                <w:szCs w:val="24"/>
              </w:rPr>
              <w:t>A Waste-Less Lunchbox</w:t>
            </w:r>
          </w:p>
          <w:p w14:paraId="51E41839" w14:textId="77777777" w:rsidR="009F6E67" w:rsidRDefault="009F6E67" w:rsidP="009F6E67">
            <w:pPr>
              <w:pStyle w:val="Bullet"/>
              <w:numPr>
                <w:ilvl w:val="0"/>
                <w:numId w:val="0"/>
              </w:numPr>
              <w:ind w:left="170" w:hanging="170"/>
            </w:pPr>
          </w:p>
          <w:p w14:paraId="261EE127" w14:textId="2B6EDE60" w:rsidR="009F6E67" w:rsidRDefault="009F6E67" w:rsidP="009F6E67">
            <w:pPr>
              <w:pStyle w:val="Bullet"/>
            </w:pPr>
            <w:r w:rsidRPr="00AC4BA2">
              <w:t>Snacks &amp; drin</w:t>
            </w:r>
            <w:r>
              <w:t>ks in reusable containers. This</w:t>
            </w:r>
            <w:r>
              <w:br/>
            </w:r>
            <w:r w:rsidRPr="00AC4BA2">
              <w:t>include</w:t>
            </w:r>
            <w:r>
              <w:t xml:space="preserve">s </w:t>
            </w:r>
            <w:r w:rsidRPr="00AC4BA2">
              <w:t xml:space="preserve">zip lock bags which can </w:t>
            </w:r>
            <w:r>
              <w:t>be washed and</w:t>
            </w:r>
            <w:r>
              <w:br/>
              <w:t>reused many times.</w:t>
            </w:r>
          </w:p>
          <w:p w14:paraId="0C6D97B8" w14:textId="5565DBC7" w:rsidR="009F6E67" w:rsidRPr="009F6E67" w:rsidRDefault="009F6E67" w:rsidP="009F6E67">
            <w:pPr>
              <w:pStyle w:val="Bullet"/>
            </w:pPr>
            <w:r>
              <w:t>Reusable utensils when needed.</w:t>
            </w:r>
          </w:p>
          <w:p w14:paraId="65E6A226" w14:textId="77777777" w:rsidR="009F6E67" w:rsidRDefault="009F6E67" w:rsidP="009F6E67">
            <w:pPr>
              <w:pStyle w:val="Bullet"/>
            </w:pPr>
            <w:r w:rsidRPr="00AC4BA2">
              <w:t>A reusable lunchbox or backpack</w:t>
            </w:r>
            <w:r>
              <w:t>.</w:t>
            </w:r>
          </w:p>
          <w:p w14:paraId="5BE76D6F" w14:textId="50310C7D" w:rsidR="00EC2674" w:rsidRDefault="00CE297D" w:rsidP="0034438C">
            <w:pPr>
              <w:pStyle w:val="Bullet"/>
              <w:numPr>
                <w:ilvl w:val="0"/>
                <w:numId w:val="0"/>
              </w:numPr>
              <w:spacing w:before="200"/>
              <w:ind w:left="170" w:hanging="170"/>
            </w:pPr>
            <w:r>
              <w:rPr>
                <w:noProof/>
                <w:lang w:val="en-AU" w:eastAsia="en-AU"/>
              </w:rPr>
              <w:drawing>
                <wp:inline distT="0" distB="0" distL="0" distR="0" wp14:anchorId="04B8EBEF" wp14:editId="67746B2B">
                  <wp:extent cx="2429302" cy="107817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de food 8.jpg"/>
                          <pic:cNvPicPr/>
                        </pic:nvPicPr>
                        <pic:blipFill rotWithShape="1">
                          <a:blip r:embed="rId9" cstate="print">
                            <a:extLst>
                              <a:ext uri="{28A0092B-C50C-407E-A947-70E740481C1C}">
                                <a14:useLocalDpi xmlns:a14="http://schemas.microsoft.com/office/drawing/2010/main" val="0"/>
                              </a:ext>
                            </a:extLst>
                          </a:blip>
                          <a:srcRect b="21182"/>
                          <a:stretch/>
                        </pic:blipFill>
                        <pic:spPr bwMode="auto">
                          <a:xfrm>
                            <a:off x="0" y="0"/>
                            <a:ext cx="2431204" cy="1079017"/>
                          </a:xfrm>
                          <a:prstGeom prst="rect">
                            <a:avLst/>
                          </a:prstGeom>
                          <a:ln>
                            <a:noFill/>
                          </a:ln>
                          <a:extLst>
                            <a:ext uri="{53640926-AAD7-44D8-BBD7-CCE9431645EC}">
                              <a14:shadowObscured xmlns:a14="http://schemas.microsoft.com/office/drawing/2010/main"/>
                            </a:ext>
                          </a:extLst>
                        </pic:spPr>
                      </pic:pic>
                    </a:graphicData>
                  </a:graphic>
                </wp:inline>
              </w:drawing>
            </w:r>
          </w:p>
          <w:p w14:paraId="52C7E734" w14:textId="3C649BA3" w:rsidR="0034438C" w:rsidRDefault="0034438C" w:rsidP="0034438C">
            <w:pPr>
              <w:pStyle w:val="Bullet"/>
              <w:numPr>
                <w:ilvl w:val="0"/>
                <w:numId w:val="0"/>
              </w:numPr>
            </w:pPr>
          </w:p>
        </w:tc>
        <w:tc>
          <w:tcPr>
            <w:tcW w:w="5204" w:type="dxa"/>
          </w:tcPr>
          <w:p w14:paraId="320CB3FD" w14:textId="693120A4" w:rsidR="009F6E67" w:rsidRPr="009F6E67" w:rsidRDefault="009F6E67" w:rsidP="009F6E67">
            <w:pPr>
              <w:pStyle w:val="Bullet"/>
              <w:numPr>
                <w:ilvl w:val="0"/>
                <w:numId w:val="0"/>
              </w:numPr>
            </w:pPr>
            <w:r>
              <w:rPr>
                <w:rFonts w:ascii="Source Sans Pro" w:eastAsiaTheme="majorEastAsia" w:hAnsi="Source Sans Pro" w:cstheme="majorBidi"/>
                <w:b/>
                <w:color w:val="92D050"/>
                <w:sz w:val="26"/>
                <w:szCs w:val="24"/>
                <w:u w:val="single"/>
              </w:rPr>
              <w:t>Avoid</w:t>
            </w:r>
            <w:r w:rsidRPr="009F6E67">
              <w:rPr>
                <w:rFonts w:ascii="Source Sans Pro" w:eastAsiaTheme="majorEastAsia" w:hAnsi="Source Sans Pro" w:cstheme="majorBidi"/>
                <w:b/>
                <w:color w:val="92D050"/>
                <w:sz w:val="26"/>
                <w:szCs w:val="24"/>
                <w:u w:val="single"/>
              </w:rPr>
              <w:t>:</w:t>
            </w:r>
            <w:r>
              <w:rPr>
                <w:rFonts w:ascii="Source Sans Pro" w:eastAsiaTheme="majorEastAsia" w:hAnsi="Source Sans Pro" w:cstheme="majorBidi"/>
                <w:color w:val="92D050"/>
                <w:sz w:val="26"/>
                <w:szCs w:val="24"/>
              </w:rPr>
              <w:t xml:space="preserve">  </w:t>
            </w:r>
            <w:r w:rsidRPr="0034438C">
              <w:rPr>
                <w:rFonts w:ascii="Source Sans Pro" w:eastAsiaTheme="majorEastAsia" w:hAnsi="Source Sans Pro" w:cstheme="majorBidi"/>
                <w:color w:val="auto"/>
                <w:sz w:val="26"/>
                <w:szCs w:val="24"/>
              </w:rPr>
              <w:t>A Disposable Lunchbox</w:t>
            </w:r>
          </w:p>
          <w:p w14:paraId="2C61B52C" w14:textId="77777777" w:rsidR="009F6E67" w:rsidRDefault="009F6E67" w:rsidP="009F6E67">
            <w:pPr>
              <w:pStyle w:val="Bullet"/>
              <w:numPr>
                <w:ilvl w:val="0"/>
                <w:numId w:val="0"/>
              </w:numPr>
              <w:ind w:left="170" w:hanging="170"/>
            </w:pPr>
          </w:p>
          <w:p w14:paraId="5E5C3E40" w14:textId="0583E12B" w:rsidR="009F6E67" w:rsidRPr="00AC4BA2" w:rsidRDefault="009F6E67" w:rsidP="009F6E67">
            <w:pPr>
              <w:pStyle w:val="Bullet"/>
            </w:pPr>
            <w:r w:rsidRPr="00AC4BA2">
              <w:t>Lunches packed</w:t>
            </w:r>
            <w:r>
              <w:t xml:space="preserve"> in plastic bags or cling wrap,</w:t>
            </w:r>
            <w:r>
              <w:br/>
            </w:r>
            <w:r w:rsidRPr="00AC4BA2">
              <w:t>foil or wax paper that cannot be reused</w:t>
            </w:r>
            <w:r>
              <w:t>.</w:t>
            </w:r>
          </w:p>
          <w:p w14:paraId="13CCFF7C" w14:textId="575E68F5" w:rsidR="009F6E67" w:rsidRPr="00AC4BA2" w:rsidRDefault="009F6E67" w:rsidP="009F6E67">
            <w:pPr>
              <w:pStyle w:val="Bullet"/>
            </w:pPr>
            <w:r>
              <w:t>Disposable forks and spoons.</w:t>
            </w:r>
          </w:p>
          <w:p w14:paraId="3E627843" w14:textId="77777777" w:rsidR="009F6E67" w:rsidRDefault="009F6E67" w:rsidP="009F6E67">
            <w:pPr>
              <w:pStyle w:val="Bullet"/>
            </w:pPr>
            <w:r w:rsidRPr="00AC4BA2">
              <w:t>Pre-packaged single-serve snack items</w:t>
            </w:r>
            <w:r>
              <w:t>.</w:t>
            </w:r>
          </w:p>
          <w:p w14:paraId="59FDA336" w14:textId="7AB38591" w:rsidR="00CE297D" w:rsidRDefault="00CE297D" w:rsidP="0034438C">
            <w:pPr>
              <w:pStyle w:val="Bullet"/>
              <w:numPr>
                <w:ilvl w:val="0"/>
                <w:numId w:val="0"/>
              </w:numPr>
              <w:spacing w:before="160"/>
              <w:ind w:left="170" w:hanging="170"/>
            </w:pPr>
            <w:r>
              <w:rPr>
                <w:noProof/>
                <w:lang w:val="en-AU" w:eastAsia="en-AU"/>
              </w:rPr>
              <w:drawing>
                <wp:inline distT="0" distB="0" distL="0" distR="0" wp14:anchorId="35908B00" wp14:editId="6F30C124">
                  <wp:extent cx="1314450" cy="1423082"/>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box.jpg"/>
                          <pic:cNvPicPr/>
                        </pic:nvPicPr>
                        <pic:blipFill rotWithShape="1">
                          <a:blip r:embed="rId10" cstate="print">
                            <a:extLst>
                              <a:ext uri="{28A0092B-C50C-407E-A947-70E740481C1C}">
                                <a14:useLocalDpi xmlns:a14="http://schemas.microsoft.com/office/drawing/2010/main" val="0"/>
                              </a:ext>
                            </a:extLst>
                          </a:blip>
                          <a:srcRect t="3704" b="15096"/>
                          <a:stretch/>
                        </pic:blipFill>
                        <pic:spPr bwMode="auto">
                          <a:xfrm>
                            <a:off x="0" y="0"/>
                            <a:ext cx="1324127" cy="1433559"/>
                          </a:xfrm>
                          <a:prstGeom prst="rect">
                            <a:avLst/>
                          </a:prstGeom>
                          <a:ln>
                            <a:noFill/>
                          </a:ln>
                          <a:extLst>
                            <a:ext uri="{53640926-AAD7-44D8-BBD7-CCE9431645EC}">
                              <a14:shadowObscured xmlns:a14="http://schemas.microsoft.com/office/drawing/2010/main"/>
                            </a:ext>
                          </a:extLst>
                        </pic:spPr>
                      </pic:pic>
                    </a:graphicData>
                  </a:graphic>
                </wp:inline>
              </w:drawing>
            </w:r>
            <w:r w:rsidR="0034438C">
              <w:t xml:space="preserve">        </w:t>
            </w:r>
            <w:r w:rsidR="0034438C">
              <w:rPr>
                <w:noProof/>
                <w:lang w:val="en-AU" w:eastAsia="en-AU"/>
              </w:rPr>
              <w:drawing>
                <wp:inline distT="0" distB="0" distL="0" distR="0" wp14:anchorId="2AE2CB97" wp14:editId="41D7D2F5">
                  <wp:extent cx="1015912" cy="14191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Haven Kindy 2013 jh.jpg"/>
                          <pic:cNvPicPr/>
                        </pic:nvPicPr>
                        <pic:blipFill rotWithShape="1">
                          <a:blip r:embed="rId11" cstate="print">
                            <a:extLst>
                              <a:ext uri="{28A0092B-C50C-407E-A947-70E740481C1C}">
                                <a14:useLocalDpi xmlns:a14="http://schemas.microsoft.com/office/drawing/2010/main" val="0"/>
                              </a:ext>
                            </a:extLst>
                          </a:blip>
                          <a:srcRect l="44706"/>
                          <a:stretch/>
                        </pic:blipFill>
                        <pic:spPr bwMode="auto">
                          <a:xfrm>
                            <a:off x="0" y="0"/>
                            <a:ext cx="1018948" cy="1423391"/>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E7B646" w14:textId="65C9D0AB" w:rsidR="00207FBA" w:rsidRPr="0034438C" w:rsidRDefault="00642CDD" w:rsidP="00642CDD">
      <w:pPr>
        <w:pStyle w:val="Bullet"/>
        <w:numPr>
          <w:ilvl w:val="0"/>
          <w:numId w:val="0"/>
        </w:numPr>
        <w:jc w:val="center"/>
        <w:rPr>
          <w:rFonts w:ascii="Source Sans Pro" w:eastAsiaTheme="majorEastAsia" w:hAnsi="Source Sans Pro" w:cstheme="majorBidi"/>
          <w:b/>
          <w:color w:val="92D050"/>
          <w:sz w:val="26"/>
          <w:szCs w:val="24"/>
        </w:rPr>
      </w:pPr>
      <w:r>
        <w:rPr>
          <w:rFonts w:ascii="Source Sans Pro" w:eastAsiaTheme="majorEastAsia" w:hAnsi="Source Sans Pro" w:cstheme="majorBidi"/>
          <w:b/>
          <w:color w:val="92D050"/>
          <w:sz w:val="26"/>
          <w:szCs w:val="24"/>
        </w:rPr>
        <w:t xml:space="preserve">                                               </w:t>
      </w:r>
      <w:r w:rsidR="0034438C" w:rsidRPr="0034438C">
        <w:rPr>
          <w:rFonts w:ascii="Source Sans Pro" w:eastAsiaTheme="majorEastAsia" w:hAnsi="Source Sans Pro" w:cstheme="majorBidi"/>
          <w:b/>
          <w:color w:val="92D050"/>
          <w:sz w:val="26"/>
          <w:szCs w:val="24"/>
        </w:rPr>
        <w:t>We appreciate your support!</w:t>
      </w:r>
    </w:p>
    <w:sectPr w:rsidR="00207FBA" w:rsidRPr="0034438C" w:rsidSect="00CE297D">
      <w:headerReference w:type="even" r:id="rId12"/>
      <w:headerReference w:type="default" r:id="rId13"/>
      <w:footerReference w:type="even" r:id="rId14"/>
      <w:footerReference w:type="default" r:id="rId15"/>
      <w:headerReference w:type="first" r:id="rId16"/>
      <w:footerReference w:type="first" r:id="rId17"/>
      <w:pgSz w:w="11901" w:h="16817"/>
      <w:pgMar w:top="2694" w:right="851" w:bottom="1418" w:left="851" w:header="0" w:footer="56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342" w14:textId="77777777" w:rsidR="00F40EBD" w:rsidRDefault="00F40EBD" w:rsidP="00610D37">
      <w:r>
        <w:separator/>
      </w:r>
    </w:p>
  </w:endnote>
  <w:endnote w:type="continuationSeparator" w:id="0">
    <w:p w14:paraId="37598119" w14:textId="77777777" w:rsidR="00F40EBD" w:rsidRDefault="00F40EBD" w:rsidP="0061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altName w:val="Corbe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Black">
    <w:altName w:val="Arial"/>
    <w:charset w:val="00"/>
    <w:family w:val="swiss"/>
    <w:pitch w:val="variable"/>
    <w:sig w:usb0="600002F7" w:usb1="02000001" w:usb2="00000000" w:usb3="00000000" w:csb0="0000019F" w:csb1="00000000"/>
  </w:font>
  <w:font w:name="GothamBlack">
    <w:altName w:val="Calibri"/>
    <w:panose1 w:val="00000000000000000000"/>
    <w:charset w:val="4D"/>
    <w:family w:val="auto"/>
    <w:notTrueType/>
    <w:pitch w:val="variable"/>
    <w:sig w:usb0="800000AF" w:usb1="50000048" w:usb2="00000000" w:usb3="00000000" w:csb0="00000111"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269128"/>
      <w:docPartObj>
        <w:docPartGallery w:val="Page Numbers (Bottom of Page)"/>
        <w:docPartUnique/>
      </w:docPartObj>
    </w:sdtPr>
    <w:sdtEndPr>
      <w:rPr>
        <w:rStyle w:val="PageNumber"/>
      </w:rPr>
    </w:sdtEndPr>
    <w:sdtContent>
      <w:p w14:paraId="37A61B18" w14:textId="5808EC24" w:rsidR="00A75149" w:rsidRDefault="00A75149" w:rsidP="002660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435F1" w14:textId="77777777" w:rsidR="00A75149" w:rsidRDefault="00A75149" w:rsidP="00A75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978" w14:textId="53FC2EB6" w:rsidR="00292D01" w:rsidRPr="00292D01" w:rsidRDefault="00292D01" w:rsidP="00292D01">
    <w:pPr>
      <w:pStyle w:val="Footer"/>
      <w:rPr>
        <w:color w:val="000000" w:themeColor="text1"/>
      </w:rPr>
    </w:pPr>
    <w:r w:rsidRPr="00292D01">
      <w:rPr>
        <w:color w:val="000000" w:themeColor="text1"/>
      </w:rPr>
      <w:t xml:space="preserve">Page </w:t>
    </w:r>
    <w:r w:rsidRPr="00292D01">
      <w:rPr>
        <w:color w:val="000000" w:themeColor="text1"/>
      </w:rPr>
      <w:fldChar w:fldCharType="begin"/>
    </w:r>
    <w:r w:rsidRPr="00292D01">
      <w:rPr>
        <w:color w:val="000000" w:themeColor="text1"/>
      </w:rPr>
      <w:instrText xml:space="preserve"> PAGE  \* Arabic  \* MERGEFORMAT </w:instrText>
    </w:r>
    <w:r w:rsidRPr="00292D01">
      <w:rPr>
        <w:color w:val="000000" w:themeColor="text1"/>
      </w:rPr>
      <w:fldChar w:fldCharType="separate"/>
    </w:r>
    <w:r w:rsidR="0034438C">
      <w:rPr>
        <w:noProof/>
        <w:color w:val="000000" w:themeColor="text1"/>
      </w:rPr>
      <w:t>2</w:t>
    </w:r>
    <w:r w:rsidRPr="00292D01">
      <w:rPr>
        <w:color w:val="000000" w:themeColor="text1"/>
      </w:rPr>
      <w:fldChar w:fldCharType="end"/>
    </w:r>
    <w:r w:rsidRPr="00292D01">
      <w:rPr>
        <w:color w:val="000000" w:themeColor="text1"/>
      </w:rPr>
      <w:t xml:space="preserve"> of </w:t>
    </w:r>
    <w:r w:rsidRPr="00292D01">
      <w:rPr>
        <w:color w:val="000000" w:themeColor="text1"/>
      </w:rPr>
      <w:fldChar w:fldCharType="begin"/>
    </w:r>
    <w:r w:rsidRPr="00292D01">
      <w:rPr>
        <w:color w:val="000000" w:themeColor="text1"/>
      </w:rPr>
      <w:instrText xml:space="preserve"> NUMPAGES  \* Arabic  \* MERGEFORMAT </w:instrText>
    </w:r>
    <w:r w:rsidRPr="00292D01">
      <w:rPr>
        <w:color w:val="000000" w:themeColor="text1"/>
      </w:rPr>
      <w:fldChar w:fldCharType="separate"/>
    </w:r>
    <w:r w:rsidR="0034438C">
      <w:rPr>
        <w:noProof/>
        <w:color w:val="000000" w:themeColor="text1"/>
      </w:rPr>
      <w:t>2</w:t>
    </w:r>
    <w:r w:rsidRPr="00292D01">
      <w:rPr>
        <w:color w:val="000000" w:themeColor="text1"/>
      </w:rPr>
      <w:fldChar w:fldCharType="end"/>
    </w:r>
  </w:p>
  <w:p w14:paraId="76E425FE" w14:textId="491EAF4E" w:rsidR="00CC4CC5" w:rsidRDefault="00292D01" w:rsidP="00292D01">
    <w:pPr>
      <w:pStyle w:val="Footer"/>
    </w:pPr>
    <w:r>
      <w:rPr>
        <w:noProof/>
        <w:color w:val="000000" w:themeColor="text1"/>
        <w:lang w:val="en-AU" w:eastAsia="en-AU"/>
      </w:rPr>
      <w:drawing>
        <wp:anchor distT="0" distB="0" distL="114300" distR="114300" simplePos="0" relativeHeight="251699200" behindDoc="1" locked="0" layoutInCell="1" allowOverlap="1" wp14:anchorId="2463D059" wp14:editId="6C34DD2D">
          <wp:simplePos x="5905500" y="10182225"/>
          <wp:positionH relativeFrom="margin">
            <wp:align>left</wp:align>
          </wp:positionH>
          <wp:positionV relativeFrom="page">
            <wp:posOffset>10182225</wp:posOffset>
          </wp:positionV>
          <wp:extent cx="1090800" cy="1008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90800" cy="100800"/>
                  </a:xfrm>
                  <a:prstGeom prst="rect">
                    <a:avLst/>
                  </a:prstGeom>
                </pic:spPr>
              </pic:pic>
            </a:graphicData>
          </a:graphic>
          <wp14:sizeRelH relativeFrom="margin">
            <wp14:pctWidth>0</wp14:pctWidth>
          </wp14:sizeRelH>
          <wp14:sizeRelV relativeFrom="margin">
            <wp14:pctHeight>0</wp14:pctHeight>
          </wp14:sizeRelV>
        </wp:anchor>
      </w:drawing>
    </w:r>
    <w:fldSimple w:instr=" TITLE  \* MERGEFORMAT ">
      <w:r w:rsidR="006A1B8F">
        <w:t>Letter for parents/caregivers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415C" w14:textId="75913D01" w:rsidR="005557D7" w:rsidRPr="005557D7" w:rsidRDefault="005557D7" w:rsidP="005557D7">
    <w:pPr>
      <w:pStyle w:val="Footer"/>
      <w:rPr>
        <w:color w:val="000000" w:themeColor="text1"/>
      </w:rPr>
    </w:pPr>
    <w:r w:rsidRPr="005557D7">
      <w:rPr>
        <w:noProof/>
        <w:color w:val="000000" w:themeColor="text1"/>
        <w:lang w:val="en-AU" w:eastAsia="en-AU"/>
      </w:rPr>
      <w:drawing>
        <wp:anchor distT="0" distB="0" distL="114300" distR="114300" simplePos="0" relativeHeight="251694080" behindDoc="1" locked="0" layoutInCell="1" allowOverlap="1" wp14:anchorId="5FDE552F" wp14:editId="426BAD6D">
          <wp:simplePos x="0" y="0"/>
          <wp:positionH relativeFrom="page">
            <wp:align>left</wp:align>
          </wp:positionH>
          <wp:positionV relativeFrom="page">
            <wp:align>bottom</wp:align>
          </wp:positionV>
          <wp:extent cx="5868000" cy="1321200"/>
          <wp:effectExtent l="0" t="0" r="0" b="0"/>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8000" cy="1321200"/>
                  </a:xfrm>
                  <a:prstGeom prst="rect">
                    <a:avLst/>
                  </a:prstGeom>
                </pic:spPr>
              </pic:pic>
            </a:graphicData>
          </a:graphic>
          <wp14:sizeRelH relativeFrom="margin">
            <wp14:pctWidth>0</wp14:pctWidth>
          </wp14:sizeRelH>
          <wp14:sizeRelV relativeFrom="margin">
            <wp14:pctHeight>0</wp14:pctHeight>
          </wp14:sizeRelV>
        </wp:anchor>
      </w:drawing>
    </w:r>
    <w:r w:rsidRPr="005557D7">
      <w:rPr>
        <w:color w:val="000000" w:themeColor="text1"/>
      </w:rPr>
      <w:t xml:space="preserve">Page </w:t>
    </w:r>
    <w:r w:rsidRPr="005557D7">
      <w:rPr>
        <w:color w:val="000000" w:themeColor="text1"/>
      </w:rPr>
      <w:fldChar w:fldCharType="begin"/>
    </w:r>
    <w:r w:rsidRPr="005557D7">
      <w:rPr>
        <w:color w:val="000000" w:themeColor="text1"/>
      </w:rPr>
      <w:instrText xml:space="preserve"> PAGE  \* Arabic  \* MERGEFORMAT </w:instrText>
    </w:r>
    <w:r w:rsidRPr="005557D7">
      <w:rPr>
        <w:color w:val="000000" w:themeColor="text1"/>
      </w:rPr>
      <w:fldChar w:fldCharType="separate"/>
    </w:r>
    <w:r w:rsidR="0034438C">
      <w:rPr>
        <w:noProof/>
        <w:color w:val="000000" w:themeColor="text1"/>
      </w:rPr>
      <w:t>1</w:t>
    </w:r>
    <w:r w:rsidRPr="005557D7">
      <w:rPr>
        <w:color w:val="000000" w:themeColor="text1"/>
      </w:rPr>
      <w:fldChar w:fldCharType="end"/>
    </w:r>
    <w:r w:rsidRPr="005557D7">
      <w:rPr>
        <w:color w:val="000000" w:themeColor="text1"/>
      </w:rPr>
      <w:t xml:space="preserve"> of </w:t>
    </w:r>
    <w:r w:rsidRPr="005557D7">
      <w:rPr>
        <w:color w:val="000000" w:themeColor="text1"/>
      </w:rPr>
      <w:fldChar w:fldCharType="begin"/>
    </w:r>
    <w:r w:rsidRPr="005557D7">
      <w:rPr>
        <w:color w:val="000000" w:themeColor="text1"/>
      </w:rPr>
      <w:instrText xml:space="preserve"> NUMPAGES  \* Arabic  \* MERGEFORMAT </w:instrText>
    </w:r>
    <w:r w:rsidRPr="005557D7">
      <w:rPr>
        <w:color w:val="000000" w:themeColor="text1"/>
      </w:rPr>
      <w:fldChar w:fldCharType="separate"/>
    </w:r>
    <w:r w:rsidR="0034438C">
      <w:rPr>
        <w:noProof/>
        <w:color w:val="000000" w:themeColor="text1"/>
      </w:rPr>
      <w:t>1</w:t>
    </w:r>
    <w:r w:rsidRPr="005557D7">
      <w:rPr>
        <w:color w:val="000000" w:themeColor="text1"/>
      </w:rPr>
      <w:fldChar w:fldCharType="end"/>
    </w:r>
  </w:p>
  <w:p w14:paraId="247C7D4C" w14:textId="39429354" w:rsidR="005F53ED" w:rsidRPr="005557D7" w:rsidRDefault="00292D01" w:rsidP="00292D01">
    <w:pPr>
      <w:pStyle w:val="Footer"/>
      <w:rPr>
        <w:color w:val="000000" w:themeColor="text1"/>
      </w:rPr>
    </w:pPr>
    <w:r>
      <w:rPr>
        <w:color w:val="000000" w:themeColor="text1"/>
      </w:rPr>
      <w:fldChar w:fldCharType="begin"/>
    </w:r>
    <w:r>
      <w:rPr>
        <w:color w:val="000000" w:themeColor="text1"/>
      </w:rPr>
      <w:instrText xml:space="preserve"> TITLE  \* MERGEFORMAT </w:instrText>
    </w:r>
    <w:r>
      <w:rPr>
        <w:color w:val="000000" w:themeColor="text1"/>
      </w:rPr>
      <w:fldChar w:fldCharType="separate"/>
    </w:r>
    <w:r w:rsidR="006A1B8F">
      <w:rPr>
        <w:color w:val="000000" w:themeColor="text1"/>
      </w:rPr>
      <w:t>Letter for parents/caregivers</w:t>
    </w:r>
    <w:r>
      <w:rPr>
        <w:color w:val="000000" w:themeColor="text1"/>
      </w:rPr>
      <w:fldChar w:fldCharType="end"/>
    </w:r>
    <w:r w:rsidR="00AC2003" w:rsidRPr="005557D7">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0D21" w14:textId="77777777" w:rsidR="00F40EBD" w:rsidRDefault="00F40EBD" w:rsidP="00610D37">
      <w:r>
        <w:separator/>
      </w:r>
    </w:p>
  </w:footnote>
  <w:footnote w:type="continuationSeparator" w:id="0">
    <w:p w14:paraId="476873D0" w14:textId="77777777" w:rsidR="00F40EBD" w:rsidRDefault="00F40EBD" w:rsidP="0061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DFC1" w14:textId="77777777" w:rsidR="00AC2003" w:rsidRDefault="00AC2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2E9" w14:textId="345ACF4F" w:rsidR="00CC4CC5" w:rsidRDefault="00CC4CC5" w:rsidP="00610D37">
    <w:pPr>
      <w:pStyle w:val="Header"/>
    </w:pPr>
    <w:r>
      <w:rPr>
        <w:noProof/>
        <w:lang w:val="en-AU" w:eastAsia="en-AU"/>
      </w:rPr>
      <w:drawing>
        <wp:anchor distT="0" distB="0" distL="114300" distR="114300" simplePos="0" relativeHeight="251658240" behindDoc="1" locked="0" layoutInCell="1" allowOverlap="1" wp14:anchorId="35135FBF" wp14:editId="35572AA6">
          <wp:simplePos x="0" y="0"/>
          <wp:positionH relativeFrom="page">
            <wp:align>right</wp:align>
          </wp:positionH>
          <wp:positionV relativeFrom="page">
            <wp:align>top</wp:align>
          </wp:positionV>
          <wp:extent cx="4586400" cy="140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86400" cy="14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C600" w14:textId="0B576C5F" w:rsidR="005F53ED" w:rsidRDefault="005F53ED">
    <w:pPr>
      <w:pStyle w:val="Header"/>
    </w:pPr>
    <w:r>
      <w:rPr>
        <w:noProof/>
        <w:lang w:val="en-AU" w:eastAsia="en-AU"/>
      </w:rPr>
      <w:drawing>
        <wp:anchor distT="0" distB="0" distL="114300" distR="114300" simplePos="0" relativeHeight="251660288" behindDoc="1" locked="0" layoutInCell="1" allowOverlap="1" wp14:anchorId="33E5258B" wp14:editId="69FEB4CA">
          <wp:simplePos x="0" y="0"/>
          <wp:positionH relativeFrom="page">
            <wp:posOffset>2981798</wp:posOffset>
          </wp:positionH>
          <wp:positionV relativeFrom="page">
            <wp:align>top</wp:align>
          </wp:positionV>
          <wp:extent cx="4586400" cy="1728000"/>
          <wp:effectExtent l="0" t="0" r="5080" b="571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64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6F2"/>
    <w:multiLevelType w:val="multilevel"/>
    <w:tmpl w:val="BB0657B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8118D0"/>
    <w:multiLevelType w:val="hybridMultilevel"/>
    <w:tmpl w:val="B3E4A1D0"/>
    <w:lvl w:ilvl="0" w:tplc="08D05D9C">
      <w:start w:val="1"/>
      <w:numFmt w:val="bullet"/>
      <w:pStyle w:val="Bullet"/>
      <w:lvlText w:val=""/>
      <w:lvlJc w:val="left"/>
      <w:pPr>
        <w:ind w:left="170" w:hanging="170"/>
      </w:pPr>
      <w:rPr>
        <w:rFonts w:ascii="Symbol" w:hAnsi="Symbol" w:hint="default"/>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41BFF"/>
    <w:multiLevelType w:val="multilevel"/>
    <w:tmpl w:val="5270FDBE"/>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75A54"/>
    <w:multiLevelType w:val="multilevel"/>
    <w:tmpl w:val="552AA686"/>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E1AB9"/>
    <w:multiLevelType w:val="multilevel"/>
    <w:tmpl w:val="A104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CC5"/>
    <w:rsid w:val="000420B4"/>
    <w:rsid w:val="000B66A8"/>
    <w:rsid w:val="001115DA"/>
    <w:rsid w:val="001C0E6B"/>
    <w:rsid w:val="0020534B"/>
    <w:rsid w:val="00207FBA"/>
    <w:rsid w:val="002660CE"/>
    <w:rsid w:val="00272503"/>
    <w:rsid w:val="00292D01"/>
    <w:rsid w:val="002A36C5"/>
    <w:rsid w:val="002C18A0"/>
    <w:rsid w:val="00315415"/>
    <w:rsid w:val="00317958"/>
    <w:rsid w:val="00335440"/>
    <w:rsid w:val="0034438C"/>
    <w:rsid w:val="0039321F"/>
    <w:rsid w:val="003F25CB"/>
    <w:rsid w:val="004124A2"/>
    <w:rsid w:val="00453F60"/>
    <w:rsid w:val="004651C0"/>
    <w:rsid w:val="004D4A4D"/>
    <w:rsid w:val="005557D7"/>
    <w:rsid w:val="005631A9"/>
    <w:rsid w:val="00583384"/>
    <w:rsid w:val="005E7343"/>
    <w:rsid w:val="005F53ED"/>
    <w:rsid w:val="00610D37"/>
    <w:rsid w:val="00642CDD"/>
    <w:rsid w:val="00646EF6"/>
    <w:rsid w:val="006A1B8F"/>
    <w:rsid w:val="006C3AE9"/>
    <w:rsid w:val="00730936"/>
    <w:rsid w:val="00736782"/>
    <w:rsid w:val="00753A62"/>
    <w:rsid w:val="00786D23"/>
    <w:rsid w:val="007D5328"/>
    <w:rsid w:val="007E6EA0"/>
    <w:rsid w:val="00816624"/>
    <w:rsid w:val="00847C56"/>
    <w:rsid w:val="008C438B"/>
    <w:rsid w:val="009244D8"/>
    <w:rsid w:val="009B59F9"/>
    <w:rsid w:val="009F36C9"/>
    <w:rsid w:val="009F6E67"/>
    <w:rsid w:val="00A02ADA"/>
    <w:rsid w:val="00A500DC"/>
    <w:rsid w:val="00A75149"/>
    <w:rsid w:val="00AC2003"/>
    <w:rsid w:val="00B71124"/>
    <w:rsid w:val="00BE0C56"/>
    <w:rsid w:val="00C135F9"/>
    <w:rsid w:val="00C1523C"/>
    <w:rsid w:val="00C35B4A"/>
    <w:rsid w:val="00CC4CC5"/>
    <w:rsid w:val="00CC606E"/>
    <w:rsid w:val="00CE297D"/>
    <w:rsid w:val="00D92EE6"/>
    <w:rsid w:val="00DA20FC"/>
    <w:rsid w:val="00DB30BE"/>
    <w:rsid w:val="00DC075D"/>
    <w:rsid w:val="00DD5018"/>
    <w:rsid w:val="00E87949"/>
    <w:rsid w:val="00EA3239"/>
    <w:rsid w:val="00EC2674"/>
    <w:rsid w:val="00F40EBD"/>
    <w:rsid w:val="00F75915"/>
    <w:rsid w:val="00FC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7CB9"/>
  <w15:docId w15:val="{7281806D-E715-4401-B217-C66B008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D92EE6"/>
    <w:pPr>
      <w:suppressAutoHyphens/>
      <w:autoSpaceDE w:val="0"/>
      <w:autoSpaceDN w:val="0"/>
      <w:adjustRightInd w:val="0"/>
      <w:spacing w:before="120"/>
      <w:textAlignment w:val="center"/>
    </w:pPr>
    <w:rPr>
      <w:rFonts w:ascii="Source Sans Pro Light" w:hAnsi="Source Sans Pro Light" w:cstheme="majorHAnsi"/>
      <w:color w:val="000000"/>
      <w:sz w:val="22"/>
      <w:szCs w:val="20"/>
      <w:lang w:val="en-US"/>
    </w:rPr>
  </w:style>
  <w:style w:type="paragraph" w:styleId="Heading1">
    <w:name w:val="heading 1"/>
    <w:basedOn w:val="Normal"/>
    <w:next w:val="Normal"/>
    <w:link w:val="Heading1Char"/>
    <w:uiPriority w:val="9"/>
    <w:qFormat/>
    <w:rsid w:val="00D92EE6"/>
    <w:pPr>
      <w:spacing w:before="0"/>
      <w:outlineLvl w:val="0"/>
    </w:pPr>
    <w:rPr>
      <w:rFonts w:ascii="Source Sans Pro Black" w:hAnsi="Source Sans Pro Black" w:cs="GothamBlack"/>
      <w:b/>
      <w:bCs/>
      <w:color w:val="92D050"/>
      <w:sz w:val="72"/>
      <w:szCs w:val="60"/>
    </w:rPr>
  </w:style>
  <w:style w:type="paragraph" w:styleId="Heading2">
    <w:name w:val="heading 2"/>
    <w:basedOn w:val="Normal"/>
    <w:next w:val="Normal"/>
    <w:link w:val="Heading2Char"/>
    <w:uiPriority w:val="9"/>
    <w:unhideWhenUsed/>
    <w:qFormat/>
    <w:rsid w:val="00207FBA"/>
    <w:pPr>
      <w:snapToGrid w:val="0"/>
      <w:spacing w:before="240"/>
      <w:outlineLvl w:val="1"/>
    </w:pPr>
    <w:rPr>
      <w:rFonts w:ascii="Source Sans Pro Black" w:hAnsi="Source Sans Pro Black" w:cs="GothamBlack"/>
      <w:b/>
      <w:color w:val="92D050"/>
      <w:sz w:val="34"/>
      <w:szCs w:val="34"/>
    </w:rPr>
  </w:style>
  <w:style w:type="paragraph" w:styleId="Heading3">
    <w:name w:val="heading 3"/>
    <w:basedOn w:val="Normal"/>
    <w:next w:val="Normal"/>
    <w:link w:val="Heading3Char"/>
    <w:uiPriority w:val="9"/>
    <w:unhideWhenUsed/>
    <w:rsid w:val="00207FBA"/>
    <w:pPr>
      <w:keepNext/>
      <w:keepLines/>
      <w:spacing w:before="240"/>
      <w:outlineLvl w:val="2"/>
    </w:pPr>
    <w:rPr>
      <w:rFonts w:ascii="Source Sans Pro" w:eastAsiaTheme="majorEastAsia" w:hAnsi="Source Sans Pro" w:cstheme="majorBidi"/>
      <w:b/>
      <w:color w:val="92D05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C5"/>
    <w:pPr>
      <w:tabs>
        <w:tab w:val="center" w:pos="4680"/>
        <w:tab w:val="right" w:pos="9360"/>
      </w:tabs>
    </w:pPr>
  </w:style>
  <w:style w:type="character" w:customStyle="1" w:styleId="HeaderChar">
    <w:name w:val="Header Char"/>
    <w:basedOn w:val="DefaultParagraphFont"/>
    <w:link w:val="Header"/>
    <w:uiPriority w:val="99"/>
    <w:rsid w:val="00CC4CC5"/>
  </w:style>
  <w:style w:type="paragraph" w:styleId="Footer">
    <w:name w:val="footer"/>
    <w:basedOn w:val="Normal"/>
    <w:next w:val="Normal"/>
    <w:link w:val="FooterChar"/>
    <w:uiPriority w:val="99"/>
    <w:unhideWhenUsed/>
    <w:rsid w:val="00B71124"/>
    <w:pPr>
      <w:tabs>
        <w:tab w:val="center" w:pos="4680"/>
        <w:tab w:val="right" w:pos="9360"/>
      </w:tabs>
      <w:spacing w:before="0"/>
      <w:jc w:val="right"/>
    </w:pPr>
    <w:rPr>
      <w:sz w:val="18"/>
    </w:rPr>
  </w:style>
  <w:style w:type="character" w:customStyle="1" w:styleId="FooterChar">
    <w:name w:val="Footer Char"/>
    <w:basedOn w:val="DefaultParagraphFont"/>
    <w:link w:val="Footer"/>
    <w:uiPriority w:val="99"/>
    <w:rsid w:val="00B71124"/>
    <w:rPr>
      <w:rFonts w:ascii="Source Sans Pro Light" w:hAnsi="Source Sans Pro Light" w:cstheme="majorHAnsi"/>
      <w:color w:val="000000"/>
      <w:sz w:val="18"/>
      <w:szCs w:val="20"/>
      <w:lang w:val="en-US"/>
    </w:rPr>
  </w:style>
  <w:style w:type="character" w:styleId="SubtleEmphasis">
    <w:name w:val="Subtle Emphasis"/>
    <w:basedOn w:val="DefaultParagraphFont"/>
    <w:uiPriority w:val="19"/>
    <w:rsid w:val="002A36C5"/>
    <w:rPr>
      <w:i/>
      <w:iCs/>
      <w:color w:val="404040" w:themeColor="text1" w:themeTint="BF"/>
    </w:rPr>
  </w:style>
  <w:style w:type="character" w:styleId="BookTitle">
    <w:name w:val="Book Title"/>
    <w:basedOn w:val="DefaultParagraphFont"/>
    <w:uiPriority w:val="33"/>
    <w:rsid w:val="001115DA"/>
    <w:rPr>
      <w:b/>
      <w:bCs/>
      <w:i/>
      <w:iCs/>
      <w:spacing w:val="5"/>
    </w:rPr>
  </w:style>
  <w:style w:type="character" w:styleId="IntenseReference">
    <w:name w:val="Intense Reference"/>
    <w:basedOn w:val="DefaultParagraphFont"/>
    <w:uiPriority w:val="32"/>
    <w:rsid w:val="001115DA"/>
    <w:rPr>
      <w:b/>
      <w:bCs/>
      <w:smallCaps/>
      <w:color w:val="4472C4" w:themeColor="accent1"/>
      <w:spacing w:val="5"/>
    </w:rPr>
  </w:style>
  <w:style w:type="paragraph" w:customStyle="1" w:styleId="Bullet">
    <w:name w:val="Bullet"/>
    <w:basedOn w:val="Normal"/>
    <w:uiPriority w:val="99"/>
    <w:qFormat/>
    <w:rsid w:val="00610D37"/>
    <w:pPr>
      <w:numPr>
        <w:numId w:val="1"/>
      </w:numPr>
      <w:tabs>
        <w:tab w:val="left" w:pos="170"/>
      </w:tabs>
      <w:spacing w:before="57"/>
    </w:pPr>
  </w:style>
  <w:style w:type="character" w:customStyle="1" w:styleId="Bold">
    <w:name w:val="Bold"/>
    <w:uiPriority w:val="99"/>
    <w:rsid w:val="00453F60"/>
    <w:rPr>
      <w:rFonts w:ascii="GothamBlack" w:hAnsi="GothamBlack" w:cs="GothamBlack"/>
      <w:color w:val="000000"/>
      <w:sz w:val="20"/>
      <w:szCs w:val="20"/>
    </w:rPr>
  </w:style>
  <w:style w:type="character" w:customStyle="1" w:styleId="Heading1Char">
    <w:name w:val="Heading 1 Char"/>
    <w:basedOn w:val="DefaultParagraphFont"/>
    <w:link w:val="Heading1"/>
    <w:uiPriority w:val="9"/>
    <w:rsid w:val="00D92EE6"/>
    <w:rPr>
      <w:rFonts w:ascii="Source Sans Pro Black" w:hAnsi="Source Sans Pro Black" w:cs="GothamBlack"/>
      <w:b/>
      <w:bCs/>
      <w:color w:val="92D050"/>
      <w:sz w:val="72"/>
      <w:szCs w:val="60"/>
      <w:lang w:val="en-US"/>
    </w:rPr>
  </w:style>
  <w:style w:type="character" w:customStyle="1" w:styleId="Heading2Char">
    <w:name w:val="Heading 2 Char"/>
    <w:basedOn w:val="DefaultParagraphFont"/>
    <w:link w:val="Heading2"/>
    <w:uiPriority w:val="9"/>
    <w:rsid w:val="00207FBA"/>
    <w:rPr>
      <w:rFonts w:ascii="Source Sans Pro Black" w:hAnsi="Source Sans Pro Black" w:cs="GothamBlack"/>
      <w:b/>
      <w:color w:val="92D050"/>
      <w:sz w:val="34"/>
      <w:szCs w:val="34"/>
      <w:lang w:val="en-US"/>
    </w:rPr>
  </w:style>
  <w:style w:type="paragraph" w:styleId="NoSpacing">
    <w:name w:val="No Spacing"/>
    <w:basedOn w:val="Normal"/>
    <w:uiPriority w:val="1"/>
    <w:qFormat/>
    <w:rsid w:val="00453F60"/>
    <w:pPr>
      <w:spacing w:before="0"/>
    </w:pPr>
  </w:style>
  <w:style w:type="character" w:styleId="SubtleReference">
    <w:name w:val="Subtle Reference"/>
    <w:basedOn w:val="DefaultParagraphFont"/>
    <w:uiPriority w:val="31"/>
    <w:rsid w:val="001115DA"/>
    <w:rPr>
      <w:smallCaps/>
      <w:color w:val="5A5A5A" w:themeColor="text1" w:themeTint="A5"/>
    </w:rPr>
  </w:style>
  <w:style w:type="paragraph" w:styleId="IntenseQuote">
    <w:name w:val="Intense Quote"/>
    <w:basedOn w:val="Normal"/>
    <w:next w:val="Normal"/>
    <w:link w:val="IntenseQuoteChar"/>
    <w:uiPriority w:val="30"/>
    <w:rsid w:val="001115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15DA"/>
    <w:rPr>
      <w:rFonts w:asciiTheme="majorHAnsi" w:hAnsiTheme="majorHAnsi" w:cstheme="majorHAnsi"/>
      <w:i/>
      <w:iCs/>
      <w:color w:val="4472C4" w:themeColor="accent1"/>
      <w:sz w:val="20"/>
      <w:szCs w:val="20"/>
      <w:lang w:val="en-US"/>
    </w:rPr>
  </w:style>
  <w:style w:type="character" w:styleId="Strong">
    <w:name w:val="Strong"/>
    <w:basedOn w:val="DefaultParagraphFont"/>
    <w:uiPriority w:val="22"/>
    <w:rsid w:val="001115DA"/>
    <w:rPr>
      <w:b/>
      <w:bCs/>
    </w:rPr>
  </w:style>
  <w:style w:type="character" w:styleId="Emphasis">
    <w:name w:val="Emphasis"/>
    <w:basedOn w:val="DefaultParagraphFont"/>
    <w:uiPriority w:val="20"/>
    <w:rsid w:val="001115DA"/>
    <w:rPr>
      <w:i/>
      <w:iCs/>
    </w:rPr>
  </w:style>
  <w:style w:type="paragraph" w:styleId="Subtitle">
    <w:name w:val="Subtitle"/>
    <w:basedOn w:val="Normal"/>
    <w:next w:val="Normal"/>
    <w:link w:val="SubtitleChar"/>
    <w:uiPriority w:val="11"/>
    <w:rsid w:val="001115D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115DA"/>
    <w:rPr>
      <w:rFonts w:eastAsiaTheme="minorEastAsia"/>
      <w:color w:val="5A5A5A" w:themeColor="text1" w:themeTint="A5"/>
      <w:spacing w:val="15"/>
      <w:sz w:val="22"/>
      <w:szCs w:val="22"/>
      <w:lang w:val="en-US"/>
    </w:rPr>
  </w:style>
  <w:style w:type="paragraph" w:styleId="Title">
    <w:name w:val="Title"/>
    <w:basedOn w:val="Normal"/>
    <w:next w:val="Normal"/>
    <w:link w:val="TitleChar"/>
    <w:uiPriority w:val="10"/>
    <w:rsid w:val="001115DA"/>
    <w:pPr>
      <w:spacing w:before="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1115DA"/>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207FBA"/>
    <w:rPr>
      <w:rFonts w:ascii="Source Sans Pro" w:eastAsiaTheme="majorEastAsia" w:hAnsi="Source Sans Pro" w:cstheme="majorBidi"/>
      <w:b/>
      <w:color w:val="92D050"/>
      <w:sz w:val="26"/>
      <w:lang w:val="en-US"/>
    </w:rPr>
  </w:style>
  <w:style w:type="character" w:styleId="PageNumber">
    <w:name w:val="page number"/>
    <w:basedOn w:val="DefaultParagraphFont"/>
    <w:uiPriority w:val="99"/>
    <w:semiHidden/>
    <w:unhideWhenUsed/>
    <w:rsid w:val="00A75149"/>
  </w:style>
  <w:style w:type="paragraph" w:styleId="FootnoteText">
    <w:name w:val="footnote text"/>
    <w:basedOn w:val="Normal"/>
    <w:link w:val="FootnoteTextChar"/>
    <w:uiPriority w:val="99"/>
    <w:semiHidden/>
    <w:unhideWhenUsed/>
    <w:rsid w:val="002660CE"/>
    <w:pPr>
      <w:spacing w:before="0"/>
    </w:pPr>
    <w:rPr>
      <w:sz w:val="20"/>
    </w:rPr>
  </w:style>
  <w:style w:type="character" w:customStyle="1" w:styleId="FootnoteTextChar">
    <w:name w:val="Footnote Text Char"/>
    <w:basedOn w:val="DefaultParagraphFont"/>
    <w:link w:val="FootnoteText"/>
    <w:uiPriority w:val="99"/>
    <w:semiHidden/>
    <w:rsid w:val="002660CE"/>
    <w:rPr>
      <w:rFonts w:ascii="Source Sans Pro Light" w:hAnsi="Source Sans Pro Light" w:cstheme="majorHAnsi"/>
      <w:color w:val="000000"/>
      <w:sz w:val="20"/>
      <w:szCs w:val="20"/>
      <w:lang w:val="en-US"/>
    </w:rPr>
  </w:style>
  <w:style w:type="character" w:styleId="FootnoteReference">
    <w:name w:val="footnote reference"/>
    <w:basedOn w:val="DefaultParagraphFont"/>
    <w:uiPriority w:val="99"/>
    <w:semiHidden/>
    <w:unhideWhenUsed/>
    <w:rsid w:val="002660CE"/>
    <w:rPr>
      <w:vertAlign w:val="superscript"/>
    </w:rPr>
  </w:style>
  <w:style w:type="paragraph" w:styleId="TOCHeading">
    <w:name w:val="TOC Heading"/>
    <w:basedOn w:val="Heading1"/>
    <w:next w:val="Normal"/>
    <w:uiPriority w:val="39"/>
    <w:semiHidden/>
    <w:unhideWhenUsed/>
    <w:qFormat/>
    <w:rsid w:val="00BE0C56"/>
    <w:pPr>
      <w:keepNext/>
      <w:keepLines/>
      <w:spacing w:before="240"/>
      <w:outlineLvl w:val="9"/>
    </w:pPr>
    <w:rPr>
      <w:rFonts w:asciiTheme="majorHAnsi" w:eastAsiaTheme="majorEastAsia" w:hAnsiTheme="majorHAnsi" w:cstheme="majorBidi"/>
      <w:b w:val="0"/>
      <w:bCs w:val="0"/>
      <w:color w:val="2F5496" w:themeColor="accent1" w:themeShade="BF"/>
      <w:sz w:val="32"/>
      <w:szCs w:val="32"/>
    </w:rPr>
  </w:style>
  <w:style w:type="paragraph" w:styleId="NormalWeb">
    <w:name w:val="Normal (Web)"/>
    <w:basedOn w:val="Normal"/>
    <w:rsid w:val="009F6E67"/>
    <w:pPr>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rPr>
  </w:style>
  <w:style w:type="table" w:styleId="TableGrid">
    <w:name w:val="Table Grid"/>
    <w:basedOn w:val="TableNormal"/>
    <w:uiPriority w:val="39"/>
    <w:rsid w:val="009F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97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7D"/>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0F83AEAFC624F909A238B23000EF3" ma:contentTypeVersion="13" ma:contentTypeDescription="Create a new document." ma:contentTypeScope="" ma:versionID="7093c889755e728179a256404c09e6ac">
  <xsd:schema xmlns:xsd="http://www.w3.org/2001/XMLSchema" xmlns:xs="http://www.w3.org/2001/XMLSchema" xmlns:p="http://schemas.microsoft.com/office/2006/metadata/properties" xmlns:ns2="b463e206-f875-4b23-a680-a0daa3b3cc5d" xmlns:ns3="4e9b1546-6496-4d87-97d9-7aafaca0e3b3" targetNamespace="http://schemas.microsoft.com/office/2006/metadata/properties" ma:root="true" ma:fieldsID="6691fe3b4c40e84559842893e1c6d91e" ns2:_="" ns3:_="">
    <xsd:import namespace="b463e206-f875-4b23-a680-a0daa3b3cc5d"/>
    <xsd:import namespace="4e9b1546-6496-4d87-97d9-7aafaca0e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3e206-f875-4b23-a680-a0daa3b3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1546-6496-4d87-97d9-7aafaca0e3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DB9C1-711E-4101-8030-17D2D381AF02}">
  <ds:schemaRefs>
    <ds:schemaRef ds:uri="http://schemas.microsoft.com/sharepoint/v3/contenttype/forms"/>
  </ds:schemaRefs>
</ds:datastoreItem>
</file>

<file path=customXml/itemProps2.xml><?xml version="1.0" encoding="utf-8"?>
<ds:datastoreItem xmlns:ds="http://schemas.openxmlformats.org/officeDocument/2006/customXml" ds:itemID="{B6D81C3D-35DB-4230-A691-1AE010BFF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3e206-f875-4b23-a680-a0daa3b3cc5d"/>
    <ds:schemaRef ds:uri="4e9b1546-6496-4d87-97d9-7aafaca0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for parents/caregivers</vt:lpstr>
    </vt:vector>
  </TitlesOfParts>
  <Company>Hewlett-Packard</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parents/caregivers</dc:title>
  <dc:creator>Claire Magarey Magarey</dc:creator>
  <cp:lastModifiedBy>Kerrie Prossor</cp:lastModifiedBy>
  <cp:revision>10</cp:revision>
  <cp:lastPrinted>2021-10-05T02:21:00Z</cp:lastPrinted>
  <dcterms:created xsi:type="dcterms:W3CDTF">2021-06-22T01:25:00Z</dcterms:created>
  <dcterms:modified xsi:type="dcterms:W3CDTF">2021-10-05T02:21:00Z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0x0101006AF0F83AEAFC624F909A238B23000EF3</vt:lpwstr>
  </property>
</Properties>
</file>